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82D85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2025年温州市中小学教师实验教学基本功比赛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上传说明</w:t>
      </w:r>
    </w:p>
    <w:p w14:paraId="5C67BA7D">
      <w:pPr>
        <w:numPr>
          <w:ilvl w:val="0"/>
          <w:numId w:val="0"/>
        </w:numPr>
        <w:jc w:val="left"/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、登录温州教育影院（tv.wzer.net），未注册用户选择右上角注册按钮进行新用户注册（需使用作者账号报名）。如没有学校名称请先联系管理员添加。已注册的用户如有学校变更，可通过后台“个人信息”“学校修改申请”提交申请。</w:t>
      </w:r>
      <w:r>
        <w:drawing>
          <wp:inline distT="0" distB="0" distL="114300" distR="114300">
            <wp:extent cx="5265420" cy="375285"/>
            <wp:effectExtent l="0" t="0" r="1143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334B5">
      <w:pPr>
        <w:numPr>
          <w:ilvl w:val="0"/>
          <w:numId w:val="0"/>
        </w:numPr>
      </w:pPr>
    </w:p>
    <w:p w14:paraId="556DB049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2、进入注册页面，带“*”号为必填项，新用户注册后管理员会尽量在24小时内审核完毕，审核通过后的账号方可参与大赛，所以请提前注册。</w:t>
      </w:r>
    </w:p>
    <w:p w14:paraId="78AF2721">
      <w:r>
        <w:drawing>
          <wp:inline distT="0" distB="0" distL="114300" distR="114300">
            <wp:extent cx="5270500" cy="2907665"/>
            <wp:effectExtent l="0" t="0" r="635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229A1"/>
    <w:p w14:paraId="627CFA4C"/>
    <w:p w14:paraId="157F50BD">
      <w:pPr>
        <w:numPr>
          <w:ilvl w:val="0"/>
          <w:numId w:val="0"/>
        </w:numPr>
        <w:jc w:val="left"/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3、登录温州教育影院，点击右上角姓名进入个人后台页面</w:t>
      </w:r>
    </w:p>
    <w:p w14:paraId="340C1827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4、点击“参加活动”选择网页左侧的导航栏中的“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报名参赛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”，进入报名页面并选择“新增”。</w:t>
      </w:r>
    </w:p>
    <w:p w14:paraId="6B551F26">
      <w:pPr>
        <w:numPr>
          <w:ilvl w:val="0"/>
          <w:numId w:val="0"/>
        </w:numPr>
      </w:pPr>
      <w:r>
        <w:drawing>
          <wp:inline distT="0" distB="0" distL="114300" distR="114300">
            <wp:extent cx="5267325" cy="1410335"/>
            <wp:effectExtent l="0" t="0" r="9525" b="184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DAAAC">
      <w:pPr>
        <w:numPr>
          <w:ilvl w:val="0"/>
          <w:numId w:val="0"/>
        </w:numPr>
      </w:pPr>
    </w:p>
    <w:p w14:paraId="6872B467">
      <w:pPr>
        <w:numPr>
          <w:ilvl w:val="0"/>
          <w:numId w:val="0"/>
        </w:numPr>
      </w:pPr>
    </w:p>
    <w:p w14:paraId="39ED7F91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5、进入“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上传参赛作品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”页面后，选择对应的作品大赛，填写相关作品内容并上传相关作品，报名请注意以下事项：</w:t>
      </w:r>
    </w:p>
    <w:p w14:paraId="200AE2B4">
      <w:pPr>
        <w:rPr>
          <w:rFonts w:hint="eastAsia" w:ascii="黑体" w:hAnsi="黑体" w:cs="黑体" w:eastAsiaTheme="minorEastAsia"/>
          <w:sz w:val="28"/>
          <w:szCs w:val="28"/>
          <w:lang w:val="en-US" w:eastAsia="zh-CN"/>
        </w:rPr>
      </w:pPr>
      <w:r>
        <w:rPr>
          <w:rFonts w:hint="eastAsia" w:ascii="黑体" w:hAnsi="黑体" w:cs="黑体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5263515" cy="1376680"/>
            <wp:effectExtent l="0" t="0" r="4445" b="5080"/>
            <wp:docPr id="5" name="图片 5" descr="screenshot_2025-03-28_17-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5-03-28_17-10-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5D319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（1）点击选择文件按钮后，按类别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上传视频文件（必传）、其它文件（报名表）请转为pdf格式。作品名称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不要有书名号等无关字符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，切勿以压缩包形式上传。</w:t>
      </w:r>
    </w:p>
    <w:p w14:paraId="00AA545F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（2）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作品大类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必须选择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“实验技能大赛”，类型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选择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“对应实验名称”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。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学段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选择相应学段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、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学科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按照实际内容选择</w:t>
      </w:r>
    </w:p>
    <w:p w14:paraId="23B642D4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（3）报名完成后请再次点击左侧导航栏中的“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报名参赛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”，在右侧页面点击“承建教师”按钮，在打开的窗口中选择“新增”或“选择添加”按钮添加修改删除作者信息，最多1个。</w:t>
      </w:r>
    </w:p>
    <w:p w14:paraId="6197675D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865" cy="1177925"/>
            <wp:effectExtent l="0" t="0" r="6985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BF12A">
      <w:pPr>
        <w:numPr>
          <w:ilvl w:val="0"/>
          <w:numId w:val="0"/>
        </w:num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（4）“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修改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”按钮提供“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上传参赛作品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”页面内的填报基本信息修改操作。“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视频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”按钮提供查看视频转码状态及视频的修改操作。“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资料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”按钮提供上传的相关文档的查看和修改操作。在报名截止前可对视频和资料进行修改，但提交后无法修改作品名称、负责人、分类等信息。</w:t>
      </w:r>
    </w:p>
    <w:p w14:paraId="0ADEDA39">
      <w:pPr>
        <w:rPr>
          <w:rFonts w:hint="eastAsia" w:ascii="黑体" w:hAnsi="黑体" w:cs="黑体" w:eastAsiaTheme="minorEastAsia"/>
          <w:sz w:val="28"/>
          <w:szCs w:val="28"/>
          <w:lang w:val="en-US" w:eastAsia="zh-CN"/>
        </w:rPr>
      </w:pPr>
      <w:r>
        <w:rPr>
          <w:rFonts w:hint="eastAsia" w:ascii="黑体" w:hAnsi="黑体" w:cs="黑体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5270500" cy="494665"/>
            <wp:effectExtent l="0" t="0" r="8255" b="1905"/>
            <wp:docPr id="10" name="图片 10" descr="屏幕截图 2024-03-21 10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屏幕截图 2024-03-21 1044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8D5C3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1F9C05CB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（6）最后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请务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必确认视频及其它文件均转码成功（状态为“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>正常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”），并可以正常查看无误后，再点击“提交作品”，完成提交，等待市级审核，报名完成。</w:t>
      </w:r>
    </w:p>
    <w:p w14:paraId="03B70DF2">
      <w:pPr>
        <w:numPr>
          <w:ilvl w:val="0"/>
          <w:numId w:val="0"/>
        </w:numPr>
      </w:pPr>
      <w:r>
        <w:drawing>
          <wp:inline distT="0" distB="0" distL="114300" distR="114300">
            <wp:extent cx="5273040" cy="1000125"/>
            <wp:effectExtent l="0" t="0" r="3810" b="952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4864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6、其它事项：</w:t>
      </w:r>
    </w:p>
    <w:p w14:paraId="47B6E073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（1）作品类别错误均视为无效作品。</w:t>
      </w:r>
    </w:p>
    <w:p w14:paraId="300795EA">
      <w:pPr>
        <w:numPr>
          <w:ilvl w:val="0"/>
          <w:numId w:val="0"/>
        </w:num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（2）一个账号只能报名一个作品，多个作品的请使用不同的账号报名，同个作品请勿重复报名。</w:t>
      </w:r>
    </w:p>
    <w:p w14:paraId="4549EBD1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（3）封面上显示的评审和结果公布时间为预计时间，仅供参考。主办方会以赛事进展情况予以实时调整。</w:t>
      </w:r>
    </w:p>
    <w:p w14:paraId="176C206F">
      <w:pPr>
        <w:numPr>
          <w:ilvl w:val="0"/>
          <w:numId w:val="0"/>
        </w:num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（4）报名中难免存在不可预见的问题，为了有充分的处理时间，请尽早报名。</w:t>
      </w:r>
    </w:p>
    <w:p w14:paraId="0FDEE879">
      <w:pPr>
        <w:numPr>
          <w:ilvl w:val="0"/>
          <w:numId w:val="0"/>
        </w:numPr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024B77F6"/>
    <w:rsid w:val="02725542"/>
    <w:rsid w:val="05136CC8"/>
    <w:rsid w:val="09204D80"/>
    <w:rsid w:val="0BBD2672"/>
    <w:rsid w:val="0F6C3BE2"/>
    <w:rsid w:val="10D03B7A"/>
    <w:rsid w:val="127D4589"/>
    <w:rsid w:val="14D51346"/>
    <w:rsid w:val="177B439B"/>
    <w:rsid w:val="1C0E7CE2"/>
    <w:rsid w:val="1CF95333"/>
    <w:rsid w:val="21251C73"/>
    <w:rsid w:val="215D4074"/>
    <w:rsid w:val="232406FE"/>
    <w:rsid w:val="262A5064"/>
    <w:rsid w:val="26E730FD"/>
    <w:rsid w:val="2A3D6398"/>
    <w:rsid w:val="2BF01AF1"/>
    <w:rsid w:val="2C1C700C"/>
    <w:rsid w:val="31EE0C51"/>
    <w:rsid w:val="32AC6BFC"/>
    <w:rsid w:val="358276F0"/>
    <w:rsid w:val="38EC153E"/>
    <w:rsid w:val="3B8F65DB"/>
    <w:rsid w:val="3B903BAD"/>
    <w:rsid w:val="3D916A12"/>
    <w:rsid w:val="3E456245"/>
    <w:rsid w:val="3EB31F73"/>
    <w:rsid w:val="438C0BD3"/>
    <w:rsid w:val="48F73EA1"/>
    <w:rsid w:val="492A3E66"/>
    <w:rsid w:val="4A515934"/>
    <w:rsid w:val="4B53090C"/>
    <w:rsid w:val="4BA81D28"/>
    <w:rsid w:val="4D2212F6"/>
    <w:rsid w:val="4E991AFE"/>
    <w:rsid w:val="4F3A296F"/>
    <w:rsid w:val="4F46025C"/>
    <w:rsid w:val="5050399A"/>
    <w:rsid w:val="51344183"/>
    <w:rsid w:val="516262F4"/>
    <w:rsid w:val="520D4D68"/>
    <w:rsid w:val="57B455DC"/>
    <w:rsid w:val="5A717CED"/>
    <w:rsid w:val="5A7D7FF2"/>
    <w:rsid w:val="5C9C5F2E"/>
    <w:rsid w:val="601863A3"/>
    <w:rsid w:val="609610DA"/>
    <w:rsid w:val="62F30F1A"/>
    <w:rsid w:val="639178C9"/>
    <w:rsid w:val="63BF40C0"/>
    <w:rsid w:val="645617AE"/>
    <w:rsid w:val="64F23208"/>
    <w:rsid w:val="65B124B6"/>
    <w:rsid w:val="67177D64"/>
    <w:rsid w:val="6B5C25B9"/>
    <w:rsid w:val="6D0430DF"/>
    <w:rsid w:val="708B248D"/>
    <w:rsid w:val="781E5212"/>
    <w:rsid w:val="7C70624D"/>
    <w:rsid w:val="7CB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869</Characters>
  <Lines>0</Lines>
  <Paragraphs>0</Paragraphs>
  <TotalTime>117</TotalTime>
  <ScaleCrop>false</ScaleCrop>
  <LinksUpToDate>false</LinksUpToDate>
  <CharactersWithSpaces>869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2021-03-17T01:06:00Z</dcterms:created>
  <dc:creator>dell</dc:creator>
  <cp:lastModifiedBy>Evolution_ZC</cp:lastModifiedBy>
  <dcterms:modified xsi:type="dcterms:W3CDTF">2025-03-28T09:19:12Z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C4809718D8E141198FBBE9B4B566DDD6_13</vt:lpwstr>
  </property>
  <property fmtid="{D5CDD505-2E9C-101B-9397-08002B2CF9AE}" pid="4" name="KSOTemplateDocerSaveRecord">
    <vt:lpwstr>eyJoZGlkIjoiZTNiMmJjMGUyMDNhMGI0MjllZTc4OTE3ODRjOTBjMWQiLCJ1c2VySWQiOiI1NDI2NjMxMDQifQ==</vt:lpwstr>
  </property>
</Properties>
</file>